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4724A" w:rsidRPr="00E06EF4" w:rsidRDefault="0094724A">
      <w:pPr>
        <w:rPr>
          <w:sz w:val="0"/>
          <w:szCs w:val="0"/>
        </w:rPr>
      </w:pPr>
    </w:p>
    <w:p w:rsidR="0094724A" w:rsidRDefault="007D17A2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77000" cy="9144000"/>
            <wp:effectExtent l="0" t="0" r="0" b="0"/>
            <wp:docPr id="3" name="Рисунок 3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06EF4">
        <w:br w:type="page"/>
      </w:r>
    </w:p>
    <w:p w:rsidR="0094724A" w:rsidRPr="00E06EF4" w:rsidRDefault="007D17A2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77000" cy="9093200"/>
            <wp:effectExtent l="0" t="0" r="0" b="0"/>
            <wp:docPr id="1" name="Рисунок 1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09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E06EF4" w:rsidRPr="00E06EF4">
        <w:br w:type="page"/>
      </w:r>
    </w:p>
    <w:p w:rsidR="0094724A" w:rsidRDefault="007D17A2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77000" cy="9144000"/>
            <wp:effectExtent l="0" t="0" r="0" b="0"/>
            <wp:docPr id="2" name="Рисунок 2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06EF4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1"/>
        <w:gridCol w:w="1490"/>
        <w:gridCol w:w="1752"/>
        <w:gridCol w:w="4796"/>
        <w:gridCol w:w="973"/>
      </w:tblGrid>
      <w:tr w:rsidR="0094724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94724A" w:rsidRDefault="0094724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94724A" w:rsidRPr="007D17A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94724A" w:rsidRPr="007D17A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дисциплины «Клиническая психология детей и подростков» является  формирование представлений о фундаментальных и прикладных исследованиях в области клинической психологии, о возможностях науки в повышении психологических ресурсов человека, в преодолении болезней.</w:t>
            </w:r>
          </w:p>
        </w:tc>
      </w:tr>
      <w:tr w:rsidR="009472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94724A" w:rsidRPr="007D17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ознакомление студентов с методологическими основами клинической психологии;</w:t>
            </w:r>
          </w:p>
        </w:tc>
      </w:tr>
      <w:tr w:rsidR="0094724A" w:rsidRPr="007D17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знание основных понятий клинической психологии по всем разделам;</w:t>
            </w:r>
          </w:p>
        </w:tc>
      </w:tr>
      <w:tr w:rsidR="0094724A" w:rsidRPr="007D17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ознакомление студентов со спецификой психологии и поведения больного человека;</w:t>
            </w:r>
          </w:p>
        </w:tc>
      </w:tr>
      <w:tr w:rsidR="0094724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знание проблем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девиантного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поведения;</w:t>
            </w:r>
          </w:p>
        </w:tc>
      </w:tr>
      <w:tr w:rsidR="0094724A" w:rsidRPr="007D17A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</w:t>
            </w: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акомление с понятиями </w:t>
            </w:r>
            <w:proofErr w:type="spellStart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психосоматики</w:t>
            </w:r>
            <w:proofErr w:type="spellEnd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психосоматическими теориями.</w:t>
            </w:r>
          </w:p>
        </w:tc>
      </w:tr>
      <w:tr w:rsidR="0094724A" w:rsidRPr="007D17A2">
        <w:trPr>
          <w:trHeight w:hRule="exact" w:val="277"/>
        </w:trPr>
        <w:tc>
          <w:tcPr>
            <w:tcW w:w="766" w:type="dxa"/>
          </w:tcPr>
          <w:p w:rsidR="0094724A" w:rsidRPr="00E06EF4" w:rsidRDefault="0094724A"/>
        </w:tc>
        <w:tc>
          <w:tcPr>
            <w:tcW w:w="511" w:type="dxa"/>
          </w:tcPr>
          <w:p w:rsidR="0094724A" w:rsidRPr="00E06EF4" w:rsidRDefault="0094724A"/>
        </w:tc>
        <w:tc>
          <w:tcPr>
            <w:tcW w:w="1560" w:type="dxa"/>
          </w:tcPr>
          <w:p w:rsidR="0094724A" w:rsidRPr="00E06EF4" w:rsidRDefault="0094724A"/>
        </w:tc>
        <w:tc>
          <w:tcPr>
            <w:tcW w:w="1844" w:type="dxa"/>
          </w:tcPr>
          <w:p w:rsidR="0094724A" w:rsidRPr="00E06EF4" w:rsidRDefault="0094724A"/>
        </w:tc>
        <w:tc>
          <w:tcPr>
            <w:tcW w:w="5104" w:type="dxa"/>
          </w:tcPr>
          <w:p w:rsidR="0094724A" w:rsidRPr="00E06EF4" w:rsidRDefault="0094724A"/>
        </w:tc>
        <w:tc>
          <w:tcPr>
            <w:tcW w:w="993" w:type="dxa"/>
          </w:tcPr>
          <w:p w:rsidR="0094724A" w:rsidRPr="00E06EF4" w:rsidRDefault="0094724A"/>
        </w:tc>
      </w:tr>
      <w:tr w:rsidR="0094724A" w:rsidRPr="007D17A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94724A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Б1.Б.11</w:t>
            </w:r>
          </w:p>
        </w:tc>
      </w:tr>
      <w:tr w:rsidR="0094724A" w:rsidRPr="007D17A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94724A" w:rsidRPr="007D17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Дисциплины, на которых базируется данный курс:</w:t>
            </w:r>
          </w:p>
        </w:tc>
      </w:tr>
      <w:tr w:rsidR="0094724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 и возрастная физиология</w:t>
            </w:r>
          </w:p>
        </w:tc>
      </w:tr>
      <w:tr w:rsidR="0094724A" w:rsidRPr="007D17A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4724A" w:rsidRPr="007D17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(педагогическая в начальном образовании) практика (летняя)</w:t>
            </w:r>
          </w:p>
        </w:tc>
      </w:tr>
      <w:tr w:rsidR="0094724A" w:rsidRPr="007D17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практика  (педагогическая в начальном образовании)</w:t>
            </w:r>
          </w:p>
        </w:tc>
      </w:tr>
      <w:tr w:rsidR="0094724A" w:rsidRPr="007D17A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Психологическая служба в начальной школе</w:t>
            </w:r>
          </w:p>
        </w:tc>
      </w:tr>
      <w:tr w:rsidR="0094724A" w:rsidRPr="007D17A2">
        <w:trPr>
          <w:trHeight w:hRule="exact" w:val="277"/>
        </w:trPr>
        <w:tc>
          <w:tcPr>
            <w:tcW w:w="766" w:type="dxa"/>
          </w:tcPr>
          <w:p w:rsidR="0094724A" w:rsidRPr="00E06EF4" w:rsidRDefault="0094724A"/>
        </w:tc>
        <w:tc>
          <w:tcPr>
            <w:tcW w:w="511" w:type="dxa"/>
          </w:tcPr>
          <w:p w:rsidR="0094724A" w:rsidRPr="00E06EF4" w:rsidRDefault="0094724A"/>
        </w:tc>
        <w:tc>
          <w:tcPr>
            <w:tcW w:w="1560" w:type="dxa"/>
          </w:tcPr>
          <w:p w:rsidR="0094724A" w:rsidRPr="00E06EF4" w:rsidRDefault="0094724A"/>
        </w:tc>
        <w:tc>
          <w:tcPr>
            <w:tcW w:w="1844" w:type="dxa"/>
          </w:tcPr>
          <w:p w:rsidR="0094724A" w:rsidRPr="00E06EF4" w:rsidRDefault="0094724A"/>
        </w:tc>
        <w:tc>
          <w:tcPr>
            <w:tcW w:w="5104" w:type="dxa"/>
          </w:tcPr>
          <w:p w:rsidR="0094724A" w:rsidRPr="00E06EF4" w:rsidRDefault="0094724A"/>
        </w:tc>
        <w:tc>
          <w:tcPr>
            <w:tcW w:w="993" w:type="dxa"/>
          </w:tcPr>
          <w:p w:rsidR="0094724A" w:rsidRPr="00E06EF4" w:rsidRDefault="0094724A"/>
        </w:tc>
      </w:tr>
      <w:tr w:rsidR="0094724A" w:rsidRPr="007D17A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4724A" w:rsidRPr="007D17A2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ОПК-1: способность учитывать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различных возрастных ступенях</w:t>
            </w:r>
          </w:p>
        </w:tc>
      </w:tr>
      <w:tr w:rsidR="009472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4724A" w:rsidRPr="007D17A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влияния социальных и психологических факторов на возникновение психических расстройств</w:t>
            </w:r>
          </w:p>
        </w:tc>
      </w:tr>
      <w:tr w:rsidR="0094724A" w:rsidRPr="007D17A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разных типов нарушенного развития</w:t>
            </w:r>
          </w:p>
        </w:tc>
      </w:tr>
      <w:tr w:rsidR="0094724A" w:rsidRPr="007D17A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общие и специфические закономерности дизонтогенетического развития человека</w:t>
            </w:r>
          </w:p>
        </w:tc>
      </w:tr>
      <w:tr w:rsidR="009472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4724A" w:rsidRPr="007D17A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учитывать общие и индивидуальные особенности психического развития человека</w:t>
            </w:r>
          </w:p>
        </w:tc>
      </w:tr>
      <w:tr w:rsidR="0094724A" w:rsidRPr="007D17A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выделять в клинической симптоматике патопсихологические и нейропсихологические синдромы</w:t>
            </w:r>
          </w:p>
        </w:tc>
      </w:tr>
      <w:tr w:rsidR="0094724A" w:rsidRPr="007D17A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различные варианты психических отклонений</w:t>
            </w:r>
          </w:p>
        </w:tc>
      </w:tr>
      <w:tr w:rsidR="009472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4724A" w:rsidRPr="007D17A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анализа различных вариантов психических отклонений навыками учёта общих и индивидуальных особенностей психического развития человека</w:t>
            </w:r>
          </w:p>
        </w:tc>
      </w:tr>
      <w:tr w:rsidR="0094724A" w:rsidRPr="007D17A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выделения в клинической симптоматике патопсихологических и нейропсихологических синдромов</w:t>
            </w:r>
          </w:p>
        </w:tc>
      </w:tr>
      <w:tr w:rsidR="0094724A" w:rsidRPr="007D17A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учёта общих и индивидуальных особенностей психического развития человека</w:t>
            </w:r>
          </w:p>
        </w:tc>
      </w:tr>
      <w:tr w:rsidR="0094724A" w:rsidRPr="007D17A2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ОПК-11: готовность применять в профессиональной деятельности основные международные и отечественные документы о правах ребенка и правах инвалидов</w:t>
            </w:r>
          </w:p>
        </w:tc>
      </w:tr>
      <w:tr w:rsidR="009472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4724A" w:rsidRPr="007D17A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фундаментальные проблемы, решаемые клинической психологией</w:t>
            </w:r>
          </w:p>
        </w:tc>
      </w:tr>
      <w:tr w:rsidR="0094724A" w:rsidRPr="007D17A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права и  возможности ребёнка с отклонениями</w:t>
            </w:r>
          </w:p>
        </w:tc>
      </w:tr>
      <w:tr w:rsidR="0094724A" w:rsidRPr="007D17A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основных понятий клинической психологии</w:t>
            </w:r>
          </w:p>
        </w:tc>
      </w:tr>
      <w:tr w:rsidR="009472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4724A" w:rsidRPr="007D17A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создавать педагогически целесообразную и психологически безопасную образовательную среду при работе с различными (возрастными, социальными) категориями детей и взрослых</w:t>
            </w:r>
          </w:p>
        </w:tc>
      </w:tr>
      <w:tr w:rsidR="0094724A" w:rsidRPr="007D17A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решать психолого-педагогические задачи, опираясь на знания по клинической психологии</w:t>
            </w:r>
          </w:p>
        </w:tc>
      </w:tr>
      <w:tr w:rsidR="0094724A" w:rsidRPr="007D17A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уметь учитывать права ребёнка во время применения образовательных программ</w:t>
            </w:r>
          </w:p>
        </w:tc>
      </w:tr>
      <w:tr w:rsidR="009472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4724A" w:rsidRPr="007D17A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организации безопасной образовательной среды</w:t>
            </w:r>
          </w:p>
        </w:tc>
      </w:tr>
    </w:tbl>
    <w:p w:rsidR="0094724A" w:rsidRPr="00E06EF4" w:rsidRDefault="00E06EF4">
      <w:pPr>
        <w:rPr>
          <w:sz w:val="0"/>
          <w:szCs w:val="0"/>
        </w:rPr>
      </w:pPr>
      <w:r w:rsidRPr="00E06EF4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1"/>
        <w:gridCol w:w="196"/>
        <w:gridCol w:w="268"/>
        <w:gridCol w:w="2969"/>
        <w:gridCol w:w="963"/>
        <w:gridCol w:w="695"/>
        <w:gridCol w:w="1114"/>
        <w:gridCol w:w="1249"/>
        <w:gridCol w:w="682"/>
        <w:gridCol w:w="397"/>
        <w:gridCol w:w="980"/>
      </w:tblGrid>
      <w:tr w:rsidR="0094724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94724A" w:rsidRDefault="0094724A"/>
        </w:tc>
        <w:tc>
          <w:tcPr>
            <w:tcW w:w="710" w:type="dxa"/>
          </w:tcPr>
          <w:p w:rsidR="0094724A" w:rsidRDefault="0094724A"/>
        </w:tc>
        <w:tc>
          <w:tcPr>
            <w:tcW w:w="1135" w:type="dxa"/>
          </w:tcPr>
          <w:p w:rsidR="0094724A" w:rsidRDefault="0094724A"/>
        </w:tc>
        <w:tc>
          <w:tcPr>
            <w:tcW w:w="1277" w:type="dxa"/>
          </w:tcPr>
          <w:p w:rsidR="0094724A" w:rsidRDefault="0094724A"/>
        </w:tc>
        <w:tc>
          <w:tcPr>
            <w:tcW w:w="710" w:type="dxa"/>
          </w:tcPr>
          <w:p w:rsidR="0094724A" w:rsidRDefault="0094724A"/>
        </w:tc>
        <w:tc>
          <w:tcPr>
            <w:tcW w:w="426" w:type="dxa"/>
          </w:tcPr>
          <w:p w:rsidR="0094724A" w:rsidRDefault="0094724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94724A" w:rsidRPr="007D17A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основами психологических знаний по вопросам воспитания и развития детей и подростков с расстройствами психики</w:t>
            </w:r>
          </w:p>
        </w:tc>
      </w:tr>
      <w:tr w:rsidR="0094724A" w:rsidRPr="007D17A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основами психологических знаний, позволяющих включаться во взаимодействие с родителями, коллегами, социальными партнерами</w:t>
            </w:r>
          </w:p>
        </w:tc>
      </w:tr>
      <w:tr w:rsidR="0094724A" w:rsidRPr="007D17A2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E06E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E06E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94724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4724A" w:rsidRPr="007D17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основных понятий клинической психологии;</w:t>
            </w:r>
          </w:p>
        </w:tc>
      </w:tr>
      <w:tr w:rsidR="0094724A" w:rsidRPr="007D17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влияния социальных и психологических факторов на возникновение психических расстройств;</w:t>
            </w:r>
          </w:p>
        </w:tc>
      </w:tr>
      <w:tr w:rsidR="0094724A" w:rsidRPr="007D17A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методы экспериментально-психологического исследования дошкольников и основные направления </w:t>
            </w:r>
            <w:proofErr w:type="spellStart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психокоррекционной</w:t>
            </w:r>
            <w:proofErr w:type="spellEnd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работы;</w:t>
            </w:r>
          </w:p>
        </w:tc>
      </w:tr>
      <w:tr w:rsidR="0094724A" w:rsidRPr="007D17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разных типов нарушенного развития;</w:t>
            </w:r>
          </w:p>
        </w:tc>
      </w:tr>
      <w:tr w:rsidR="0094724A" w:rsidRPr="007D17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общепсихологические фундаментальные проблемы, решаемые клинической психологией</w:t>
            </w:r>
          </w:p>
        </w:tc>
      </w:tr>
      <w:tr w:rsidR="0094724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4724A" w:rsidRPr="007D17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различные варианты психических отклонений;</w:t>
            </w:r>
          </w:p>
        </w:tc>
      </w:tr>
      <w:tr w:rsidR="0094724A" w:rsidRPr="007D17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выделять в клинической симптоматике патопсихологические и нейропсихологические синдромы;</w:t>
            </w:r>
          </w:p>
        </w:tc>
      </w:tr>
      <w:tr w:rsidR="0094724A" w:rsidRPr="007D17A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прогнозировать изменения и динамику уровня развития и функционирования  различных составляющих психики в норме и при психических отклонениях.</w:t>
            </w:r>
          </w:p>
        </w:tc>
      </w:tr>
      <w:tr w:rsidR="0094724A" w:rsidRPr="007D17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подбор клинических диагностических методик;</w:t>
            </w:r>
          </w:p>
        </w:tc>
      </w:tr>
      <w:tr w:rsidR="0094724A" w:rsidRPr="007D17A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данные психолого-педагогического обследования с последующей разработкой коррекционных программ;</w:t>
            </w:r>
          </w:p>
        </w:tc>
      </w:tr>
      <w:tr w:rsidR="0094724A" w:rsidRPr="007D17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решать психолого-педагогические задачи, опираясь на знания по клинической психологии;</w:t>
            </w:r>
          </w:p>
        </w:tc>
      </w:tr>
      <w:tr w:rsidR="0094724A" w:rsidRPr="007D17A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сбор информации об истории развития и заболевания детей и взрослых с ограниченными возможностями здоровья разного типа;</w:t>
            </w:r>
          </w:p>
        </w:tc>
      </w:tr>
      <w:tr w:rsidR="0094724A" w:rsidRPr="007D17A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создавать педагогически целесообразную и психологически безопасную образовательную среду при работе с различными (возрастными, социальными) категориями детей и взрослых.</w:t>
            </w:r>
          </w:p>
        </w:tc>
      </w:tr>
      <w:tr w:rsidR="0094724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4724A" w:rsidRPr="007D17A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навыки применения психодиагностических методик для определения особенностей интеллектуального и личностного развития ребенка и взрослого;</w:t>
            </w:r>
          </w:p>
        </w:tc>
      </w:tr>
      <w:tr w:rsidR="0094724A" w:rsidRPr="007D17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навыки самостоятельного анализа нового и дополнительного материала по изучаемой тематике;</w:t>
            </w:r>
          </w:p>
        </w:tc>
      </w:tr>
      <w:tr w:rsidR="0094724A" w:rsidRPr="007D17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владеть способами построения клинико-диагностического исследования;</w:t>
            </w:r>
          </w:p>
        </w:tc>
      </w:tr>
      <w:tr w:rsidR="0094724A" w:rsidRPr="007D17A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владеть основами психологических знаний, позволяющих включаться во взаимодействие с родителями, коллегами, социальными партнерами;</w:t>
            </w:r>
          </w:p>
        </w:tc>
      </w:tr>
      <w:tr w:rsidR="0094724A" w:rsidRPr="007D17A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владеть основами психологических знаний по вопросам воспитания и развития детей и подростков с расстройствами психики.</w:t>
            </w:r>
          </w:p>
        </w:tc>
      </w:tr>
      <w:tr w:rsidR="0094724A" w:rsidRPr="007D17A2">
        <w:trPr>
          <w:trHeight w:hRule="exact" w:val="277"/>
        </w:trPr>
        <w:tc>
          <w:tcPr>
            <w:tcW w:w="766" w:type="dxa"/>
          </w:tcPr>
          <w:p w:rsidR="0094724A" w:rsidRPr="00E06EF4" w:rsidRDefault="0094724A"/>
        </w:tc>
        <w:tc>
          <w:tcPr>
            <w:tcW w:w="228" w:type="dxa"/>
          </w:tcPr>
          <w:p w:rsidR="0094724A" w:rsidRPr="00E06EF4" w:rsidRDefault="0094724A"/>
        </w:tc>
        <w:tc>
          <w:tcPr>
            <w:tcW w:w="285" w:type="dxa"/>
          </w:tcPr>
          <w:p w:rsidR="0094724A" w:rsidRPr="00E06EF4" w:rsidRDefault="0094724A"/>
        </w:tc>
        <w:tc>
          <w:tcPr>
            <w:tcW w:w="3403" w:type="dxa"/>
          </w:tcPr>
          <w:p w:rsidR="0094724A" w:rsidRPr="00E06EF4" w:rsidRDefault="0094724A"/>
        </w:tc>
        <w:tc>
          <w:tcPr>
            <w:tcW w:w="851" w:type="dxa"/>
          </w:tcPr>
          <w:p w:rsidR="0094724A" w:rsidRPr="00E06EF4" w:rsidRDefault="0094724A"/>
        </w:tc>
        <w:tc>
          <w:tcPr>
            <w:tcW w:w="710" w:type="dxa"/>
          </w:tcPr>
          <w:p w:rsidR="0094724A" w:rsidRPr="00E06EF4" w:rsidRDefault="0094724A"/>
        </w:tc>
        <w:tc>
          <w:tcPr>
            <w:tcW w:w="1135" w:type="dxa"/>
          </w:tcPr>
          <w:p w:rsidR="0094724A" w:rsidRPr="00E06EF4" w:rsidRDefault="0094724A"/>
        </w:tc>
        <w:tc>
          <w:tcPr>
            <w:tcW w:w="1277" w:type="dxa"/>
          </w:tcPr>
          <w:p w:rsidR="0094724A" w:rsidRPr="00E06EF4" w:rsidRDefault="0094724A"/>
        </w:tc>
        <w:tc>
          <w:tcPr>
            <w:tcW w:w="710" w:type="dxa"/>
          </w:tcPr>
          <w:p w:rsidR="0094724A" w:rsidRPr="00E06EF4" w:rsidRDefault="0094724A"/>
        </w:tc>
        <w:tc>
          <w:tcPr>
            <w:tcW w:w="426" w:type="dxa"/>
          </w:tcPr>
          <w:p w:rsidR="0094724A" w:rsidRPr="00E06EF4" w:rsidRDefault="0094724A"/>
        </w:tc>
        <w:tc>
          <w:tcPr>
            <w:tcW w:w="993" w:type="dxa"/>
          </w:tcPr>
          <w:p w:rsidR="0094724A" w:rsidRPr="00E06EF4" w:rsidRDefault="0094724A"/>
        </w:tc>
      </w:tr>
      <w:tr w:rsidR="0094724A" w:rsidRPr="007D17A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94724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94724A" w:rsidRPr="007D17A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94724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Введение в клиническую психологию детей и подростков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94724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94724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94724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94724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94724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94724A"/>
        </w:tc>
      </w:tr>
      <w:tr w:rsidR="0094724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 аспекты клинической психологии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94724A"/>
        </w:tc>
      </w:tr>
      <w:tr w:rsidR="0094724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клинической психологии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94724A"/>
        </w:tc>
      </w:tr>
      <w:tr w:rsidR="0094724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клинической психологии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 Л3.1</w:t>
            </w:r>
          </w:p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94724A"/>
        </w:tc>
      </w:tr>
      <w:tr w:rsidR="0094724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 аспекты клинической психологии /</w:t>
            </w:r>
            <w:proofErr w:type="gramStart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 Л3.1</w:t>
            </w:r>
          </w:p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94724A"/>
        </w:tc>
      </w:tr>
      <w:tr w:rsidR="0094724A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94724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Нейро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патопсихология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94724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94724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94724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94724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94724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94724A"/>
        </w:tc>
      </w:tr>
    </w:tbl>
    <w:p w:rsidR="0094724A" w:rsidRDefault="00E06EF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29"/>
        <w:gridCol w:w="3494"/>
        <w:gridCol w:w="914"/>
        <w:gridCol w:w="677"/>
        <w:gridCol w:w="1091"/>
        <w:gridCol w:w="1196"/>
        <w:gridCol w:w="661"/>
        <w:gridCol w:w="380"/>
        <w:gridCol w:w="932"/>
      </w:tblGrid>
      <w:tr w:rsidR="0094724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94724A" w:rsidRDefault="0094724A"/>
        </w:tc>
        <w:tc>
          <w:tcPr>
            <w:tcW w:w="710" w:type="dxa"/>
          </w:tcPr>
          <w:p w:rsidR="0094724A" w:rsidRDefault="0094724A"/>
        </w:tc>
        <w:tc>
          <w:tcPr>
            <w:tcW w:w="1135" w:type="dxa"/>
          </w:tcPr>
          <w:p w:rsidR="0094724A" w:rsidRDefault="0094724A"/>
        </w:tc>
        <w:tc>
          <w:tcPr>
            <w:tcW w:w="1277" w:type="dxa"/>
          </w:tcPr>
          <w:p w:rsidR="0094724A" w:rsidRDefault="0094724A"/>
        </w:tc>
        <w:tc>
          <w:tcPr>
            <w:tcW w:w="710" w:type="dxa"/>
          </w:tcPr>
          <w:p w:rsidR="0094724A" w:rsidRDefault="0094724A"/>
        </w:tc>
        <w:tc>
          <w:tcPr>
            <w:tcW w:w="426" w:type="dxa"/>
          </w:tcPr>
          <w:p w:rsidR="0094724A" w:rsidRDefault="0094724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94724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Патопсихологические характеристики нарушений высших психических функций.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Патологии сознания, эмоций и воли детей и подростков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94724A"/>
        </w:tc>
      </w:tr>
      <w:tr w:rsidR="0094724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Три основных функциональных блока и нейропсихологические синдромы /</w:t>
            </w:r>
            <w:proofErr w:type="spellStart"/>
            <w:proofErr w:type="gramStart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Л3.1</w:t>
            </w:r>
          </w:p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94724A"/>
        </w:tc>
      </w:tr>
      <w:tr w:rsidR="0094724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Паталогии</w:t>
            </w:r>
            <w:proofErr w:type="spellEnd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личности детей и подростков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94724A"/>
        </w:tc>
      </w:tr>
      <w:tr w:rsidR="0094724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Патопсихологические характеристики нарушений высших психических функций.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Патологии сознания, эмоций и воли детей и подростков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</w:t>
            </w:r>
          </w:p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94724A"/>
        </w:tc>
      </w:tr>
      <w:tr w:rsidR="0094724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Патопсихологические синдромы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94724A"/>
        </w:tc>
      </w:tr>
      <w:tr w:rsidR="0094724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Паталогии</w:t>
            </w:r>
            <w:proofErr w:type="spellEnd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личности детей и подростков /</w:t>
            </w:r>
            <w:proofErr w:type="gramStart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94724A"/>
        </w:tc>
      </w:tr>
      <w:tr w:rsidR="0094724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94724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Соматопсихология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94724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94724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94724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94724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94724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94724A"/>
        </w:tc>
      </w:tr>
      <w:tr w:rsidR="0094724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Психические </w:t>
            </w:r>
            <w:proofErr w:type="spellStart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растройства</w:t>
            </w:r>
            <w:proofErr w:type="spellEnd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детей и подростков /</w:t>
            </w:r>
            <w:proofErr w:type="gramStart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94724A"/>
        </w:tc>
      </w:tr>
      <w:tr w:rsidR="0094724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психосоматики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94724A"/>
        </w:tc>
      </w:tr>
      <w:tr w:rsidR="0094724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психосоматики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94724A"/>
        </w:tc>
      </w:tr>
      <w:tr w:rsidR="0094724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94724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94724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94724A"/>
        </w:tc>
      </w:tr>
      <w:tr w:rsidR="0094724A">
        <w:trPr>
          <w:trHeight w:hRule="exact" w:val="277"/>
        </w:trPr>
        <w:tc>
          <w:tcPr>
            <w:tcW w:w="993" w:type="dxa"/>
          </w:tcPr>
          <w:p w:rsidR="0094724A" w:rsidRDefault="0094724A"/>
        </w:tc>
        <w:tc>
          <w:tcPr>
            <w:tcW w:w="3687" w:type="dxa"/>
          </w:tcPr>
          <w:p w:rsidR="0094724A" w:rsidRDefault="0094724A"/>
        </w:tc>
        <w:tc>
          <w:tcPr>
            <w:tcW w:w="851" w:type="dxa"/>
          </w:tcPr>
          <w:p w:rsidR="0094724A" w:rsidRDefault="0094724A"/>
        </w:tc>
        <w:tc>
          <w:tcPr>
            <w:tcW w:w="710" w:type="dxa"/>
          </w:tcPr>
          <w:p w:rsidR="0094724A" w:rsidRDefault="0094724A"/>
        </w:tc>
        <w:tc>
          <w:tcPr>
            <w:tcW w:w="1135" w:type="dxa"/>
          </w:tcPr>
          <w:p w:rsidR="0094724A" w:rsidRDefault="0094724A"/>
        </w:tc>
        <w:tc>
          <w:tcPr>
            <w:tcW w:w="1277" w:type="dxa"/>
          </w:tcPr>
          <w:p w:rsidR="0094724A" w:rsidRDefault="0094724A"/>
        </w:tc>
        <w:tc>
          <w:tcPr>
            <w:tcW w:w="710" w:type="dxa"/>
          </w:tcPr>
          <w:p w:rsidR="0094724A" w:rsidRDefault="0094724A"/>
        </w:tc>
        <w:tc>
          <w:tcPr>
            <w:tcW w:w="426" w:type="dxa"/>
          </w:tcPr>
          <w:p w:rsidR="0094724A" w:rsidRDefault="0094724A"/>
        </w:tc>
        <w:tc>
          <w:tcPr>
            <w:tcW w:w="993" w:type="dxa"/>
          </w:tcPr>
          <w:p w:rsidR="0094724A" w:rsidRDefault="0094724A"/>
        </w:tc>
      </w:tr>
      <w:tr w:rsidR="0094724A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4724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94724A">
        <w:trPr>
          <w:trHeight w:hRule="exact" w:val="663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зачёту (4 курс)</w:t>
            </w:r>
          </w:p>
          <w:p w:rsidR="0094724A" w:rsidRPr="00E06EF4" w:rsidRDefault="0094724A">
            <w:pPr>
              <w:spacing w:after="0" w:line="240" w:lineRule="auto"/>
              <w:rPr>
                <w:sz w:val="19"/>
                <w:szCs w:val="19"/>
              </w:rPr>
            </w:pPr>
          </w:p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Клиническая психология как наука, ее структура. История становления клинической психологии.</w:t>
            </w:r>
          </w:p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Предмет, задачи и основные проблемы клинической психологии.</w:t>
            </w:r>
          </w:p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Научный аппарат клинической психологии.</w:t>
            </w:r>
          </w:p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Методы клинической психологии.</w:t>
            </w:r>
          </w:p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Охарактеризуйте понятие экзогенных  и эндогенных нарушений.</w:t>
            </w:r>
          </w:p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 Дайте определение понятию личностно – </w:t>
            </w:r>
            <w:proofErr w:type="gramStart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аномального</w:t>
            </w:r>
            <w:proofErr w:type="gramEnd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симптомокомплекса</w:t>
            </w:r>
            <w:proofErr w:type="spellEnd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Понятие </w:t>
            </w:r>
            <w:proofErr w:type="spellStart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дизонтогенеза</w:t>
            </w:r>
            <w:proofErr w:type="spellEnd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его видов. Приведите примеры на каждый вид </w:t>
            </w:r>
            <w:proofErr w:type="spellStart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дизонтогенеза</w:t>
            </w:r>
            <w:proofErr w:type="spellEnd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Предмет и основные методы патопсихологии.</w:t>
            </w:r>
          </w:p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Предмет и основные методы нейропсихологии.</w:t>
            </w:r>
          </w:p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Основные нейропсихологические синдромы.</w:t>
            </w:r>
          </w:p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11. Психологические параметры </w:t>
            </w:r>
            <w:proofErr w:type="spellStart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дизонтогенеза</w:t>
            </w:r>
            <w:proofErr w:type="spellEnd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 Раскройте понятие </w:t>
            </w:r>
            <w:proofErr w:type="spellStart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психосоматики</w:t>
            </w:r>
            <w:proofErr w:type="spellEnd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психосоматических заболеваний.</w:t>
            </w:r>
          </w:p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Раскройте такой вид невроза, как неврастения (причины возникновения, проявления, особенности лечения).</w:t>
            </w:r>
          </w:p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Истерический невроз: особенности проявления, причины возникновения и прогнозы на лечение.</w:t>
            </w:r>
          </w:p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Приведите примеры проявления невроза навязчивых состояний. На примере раскройте особенности его протекания и возможности лечения.</w:t>
            </w:r>
          </w:p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Какие нарушения мышления характерны для шизофрении, приведите примеры.</w:t>
            </w:r>
          </w:p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Раскройте подходы и содержание понятия акцентуация характера.</w:t>
            </w:r>
          </w:p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Дайте рекомендации по взаимодействию с людьми с разными акцентуациями характера.</w:t>
            </w:r>
          </w:p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Этиология и патогенез расстройств личности. Триада </w:t>
            </w:r>
            <w:proofErr w:type="spellStart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ганушкина</w:t>
            </w:r>
            <w:proofErr w:type="spellEnd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</w:t>
            </w:r>
            <w:proofErr w:type="spellStart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кебрикова</w:t>
            </w:r>
            <w:proofErr w:type="spellEnd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Неврозы: классификация, типы неврозов, краткая характеристика.</w:t>
            </w:r>
          </w:p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Характеристика патопсихологических синдромов.</w:t>
            </w:r>
          </w:p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Связь соматических заболеваний и психических процессов. «Субъективная картина болезни» как психологическая основа соматических расстройств.</w:t>
            </w:r>
          </w:p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23. Понятие </w:t>
            </w:r>
            <w:proofErr w:type="spellStart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психосоматики</w:t>
            </w:r>
            <w:proofErr w:type="spellEnd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Психосоматические теории.</w:t>
            </w:r>
          </w:p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24. Раскройте особенности </w:t>
            </w:r>
            <w:proofErr w:type="spellStart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межфункциональных</w:t>
            </w:r>
            <w:proofErr w:type="spellEnd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связей в норме и патологии. Приведите примеры.</w:t>
            </w:r>
          </w:p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Раскройте понятие «внутренняя картина болезни», характеристика, структура, возрастные особенности.</w:t>
            </w:r>
          </w:p>
          <w:p w:rsidR="0094724A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26. Особенности отношения к болезни и варианты реакции на болезнь пациента.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Отражение болезни в психике человека.</w:t>
            </w:r>
          </w:p>
        </w:tc>
      </w:tr>
    </w:tbl>
    <w:p w:rsidR="0094724A" w:rsidRDefault="00E06EF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43"/>
        <w:gridCol w:w="1651"/>
        <w:gridCol w:w="1433"/>
        <w:gridCol w:w="2238"/>
        <w:gridCol w:w="2457"/>
        <w:gridCol w:w="1752"/>
      </w:tblGrid>
      <w:tr w:rsidR="0094724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403" w:type="dxa"/>
          </w:tcPr>
          <w:p w:rsidR="0094724A" w:rsidRDefault="0094724A"/>
        </w:tc>
        <w:tc>
          <w:tcPr>
            <w:tcW w:w="1702" w:type="dxa"/>
          </w:tcPr>
          <w:p w:rsidR="0094724A" w:rsidRDefault="0094724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9472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94724A" w:rsidRPr="007D17A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9472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9472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 реферат, аналитические задания.</w:t>
            </w:r>
          </w:p>
        </w:tc>
      </w:tr>
      <w:tr w:rsidR="0094724A">
        <w:trPr>
          <w:trHeight w:hRule="exact" w:val="277"/>
        </w:trPr>
        <w:tc>
          <w:tcPr>
            <w:tcW w:w="710" w:type="dxa"/>
          </w:tcPr>
          <w:p w:rsidR="0094724A" w:rsidRDefault="0094724A"/>
        </w:tc>
        <w:tc>
          <w:tcPr>
            <w:tcW w:w="1986" w:type="dxa"/>
          </w:tcPr>
          <w:p w:rsidR="0094724A" w:rsidRDefault="0094724A"/>
        </w:tc>
        <w:tc>
          <w:tcPr>
            <w:tcW w:w="1986" w:type="dxa"/>
          </w:tcPr>
          <w:p w:rsidR="0094724A" w:rsidRDefault="0094724A"/>
        </w:tc>
        <w:tc>
          <w:tcPr>
            <w:tcW w:w="3403" w:type="dxa"/>
          </w:tcPr>
          <w:p w:rsidR="0094724A" w:rsidRDefault="0094724A"/>
        </w:tc>
        <w:tc>
          <w:tcPr>
            <w:tcW w:w="1702" w:type="dxa"/>
          </w:tcPr>
          <w:p w:rsidR="0094724A" w:rsidRDefault="0094724A"/>
        </w:tc>
        <w:tc>
          <w:tcPr>
            <w:tcW w:w="993" w:type="dxa"/>
          </w:tcPr>
          <w:p w:rsidR="0094724A" w:rsidRDefault="0094724A"/>
        </w:tc>
      </w:tr>
      <w:tr w:rsidR="0094724A" w:rsidRPr="007D17A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9472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9472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94724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94724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4724A" w:rsidTr="00132999">
        <w:trPr>
          <w:trHeight w:hRule="exact" w:val="121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1329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>Човдырова</w:t>
            </w:r>
            <w:proofErr w:type="spellEnd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>, Г.С.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132999" w:rsidRDefault="00132999" w:rsidP="0013299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132999">
              <w:rPr>
                <w:rFonts w:ascii="Times New Roman" w:hAnsi="Times New Roman" w:cs="Times New Roman"/>
                <w:sz w:val="19"/>
                <w:szCs w:val="19"/>
              </w:rPr>
              <w:t>Клиническая психология: общая часть</w:t>
            </w:r>
            <w:proofErr w:type="gramStart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/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132999">
            <w:pPr>
              <w:spacing w:after="0" w:line="240" w:lineRule="auto"/>
              <w:rPr>
                <w:sz w:val="19"/>
                <w:szCs w:val="19"/>
              </w:rPr>
            </w:pPr>
            <w:r w:rsidRPr="00132999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>Юнити-Дана</w:t>
            </w:r>
            <w:proofErr w:type="spellEnd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>, 2015. - 247 с.</w:t>
            </w:r>
            <w:proofErr w:type="gramStart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 табл., схемы - </w:t>
            </w:r>
            <w:proofErr w:type="spellStart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.: с. 220-225 - ISBN 978-5-238-01746-4 ; То же [Электронный ресурс]. - URL: </w:t>
            </w:r>
            <w:hyperlink r:id="rId7" w:history="1">
              <w:r w:rsidRPr="00132999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http://biblioclub.ru/index.php?page=book&amp;id=115311</w:t>
              </w:r>
            </w:hyperlink>
          </w:p>
        </w:tc>
      </w:tr>
      <w:tr w:rsidR="0094724A" w:rsidTr="00132999">
        <w:trPr>
          <w:trHeight w:hRule="exact" w:val="141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132999">
            <w:r w:rsidRPr="00132999">
              <w:rPr>
                <w:rFonts w:ascii="Times New Roman" w:hAnsi="Times New Roman" w:cs="Times New Roman"/>
                <w:sz w:val="19"/>
                <w:szCs w:val="19"/>
              </w:rPr>
              <w:t>Нагаев,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132999" w:rsidRDefault="00132999" w:rsidP="0013299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132999">
              <w:rPr>
                <w:rFonts w:ascii="Times New Roman" w:hAnsi="Times New Roman" w:cs="Times New Roman"/>
                <w:sz w:val="19"/>
                <w:szCs w:val="19"/>
              </w:rPr>
              <w:t>Основы клинической психологии</w:t>
            </w:r>
            <w:proofErr w:type="gramStart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132999">
            <w:pPr>
              <w:spacing w:after="0" w:line="240" w:lineRule="auto"/>
              <w:rPr>
                <w:sz w:val="19"/>
                <w:szCs w:val="19"/>
              </w:rPr>
            </w:pPr>
            <w:r w:rsidRPr="00132999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 ЮНИТИ-ДАНА: Закон и право, 2014. - 463 с.</w:t>
            </w:r>
            <w:proofErr w:type="gramStart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>. в кн. - ISBN 978-5-238-01156-1</w:t>
            </w:r>
            <w:proofErr w:type="gramStart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8" w:history="1">
              <w:r w:rsidRPr="00132999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http://biblioclub.ru/index.php?page=book&amp;id=448069</w:t>
              </w:r>
            </w:hyperlink>
          </w:p>
        </w:tc>
      </w:tr>
      <w:tr w:rsidR="009472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132999" w:rsidRDefault="00E06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13299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94724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94724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132999" w:rsidRDefault="00E06EF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13299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4724A" w:rsidTr="00132999">
        <w:trPr>
          <w:trHeight w:hRule="exact" w:val="1573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13299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>Кулганов</w:t>
            </w:r>
            <w:proofErr w:type="spellEnd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>,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132999" w:rsidRDefault="00132999" w:rsidP="0013299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132999">
              <w:rPr>
                <w:rFonts w:ascii="Times New Roman" w:hAnsi="Times New Roman" w:cs="Times New Roman"/>
                <w:sz w:val="19"/>
                <w:szCs w:val="19"/>
              </w:rPr>
              <w:t>Прикладная клиническая психология</w:t>
            </w:r>
            <w:proofErr w:type="gramStart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132999">
            <w:pPr>
              <w:spacing w:after="0" w:line="240" w:lineRule="auto"/>
              <w:rPr>
                <w:sz w:val="19"/>
                <w:szCs w:val="19"/>
              </w:rPr>
            </w:pPr>
            <w:r w:rsidRPr="00132999">
              <w:rPr>
                <w:rFonts w:ascii="Times New Roman" w:hAnsi="Times New Roman" w:cs="Times New Roman"/>
                <w:sz w:val="19"/>
                <w:szCs w:val="19"/>
              </w:rPr>
              <w:t>Санкт-Петербург</w:t>
            </w:r>
            <w:proofErr w:type="gramStart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 Санкт-Петербургский государственный институт психологии и социальной работы, 2012. - 444 с.</w:t>
            </w:r>
            <w:proofErr w:type="gramStart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>. в кн. - ISBN 978-5-98238-038-8</w:t>
            </w:r>
            <w:proofErr w:type="gramStart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9" w:history="1">
              <w:r w:rsidRPr="00132999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http://biblioclub.ru/index.php?page=book&amp;id=277334</w:t>
              </w:r>
            </w:hyperlink>
          </w:p>
        </w:tc>
      </w:tr>
      <w:tr w:rsidR="0094724A" w:rsidTr="00132999">
        <w:trPr>
          <w:trHeight w:hRule="exact" w:val="1412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132999">
            <w:r w:rsidRPr="00132999">
              <w:rPr>
                <w:rFonts w:ascii="Times New Roman" w:hAnsi="Times New Roman" w:cs="Times New Roman"/>
                <w:sz w:val="19"/>
                <w:szCs w:val="19"/>
              </w:rPr>
              <w:t>Дикая, Л.А.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132999" w:rsidRDefault="00132999" w:rsidP="0013299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132999">
              <w:rPr>
                <w:rFonts w:ascii="Times New Roman" w:hAnsi="Times New Roman" w:cs="Times New Roman"/>
                <w:sz w:val="19"/>
                <w:szCs w:val="19"/>
              </w:rPr>
              <w:t>Коммуникативная компетентность клинического психолога</w:t>
            </w:r>
            <w:proofErr w:type="gramStart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132999">
            <w:pPr>
              <w:spacing w:after="0" w:line="240" w:lineRule="auto"/>
              <w:rPr>
                <w:sz w:val="19"/>
                <w:szCs w:val="19"/>
              </w:rPr>
            </w:pPr>
            <w:r w:rsidRPr="00132999">
              <w:rPr>
                <w:rFonts w:ascii="Times New Roman" w:hAnsi="Times New Roman" w:cs="Times New Roman"/>
                <w:sz w:val="19"/>
                <w:szCs w:val="19"/>
              </w:rPr>
              <w:t>Таганрог</w:t>
            </w:r>
            <w:proofErr w:type="gramStart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Южного федерального университета, 2016. - 107 с. : схем., табл. - </w:t>
            </w:r>
            <w:proofErr w:type="spellStart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>. в кн. - ISBN 978-5-9275-2033-6</w:t>
            </w:r>
            <w:proofErr w:type="gramStart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0" w:history="1">
              <w:r w:rsidRPr="00132999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http://biblioclub.ru/index.php?page=book&amp;id=493026</w:t>
              </w:r>
            </w:hyperlink>
          </w:p>
        </w:tc>
      </w:tr>
      <w:tr w:rsidR="0094724A" w:rsidTr="00132999">
        <w:trPr>
          <w:trHeight w:hRule="exact" w:val="1135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132999">
            <w:r w:rsidRPr="00132999">
              <w:rPr>
                <w:rFonts w:ascii="Times New Roman" w:hAnsi="Times New Roman" w:cs="Times New Roman"/>
                <w:sz w:val="19"/>
                <w:szCs w:val="19"/>
              </w:rPr>
              <w:t>Алехин, А.Н.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132999" w:rsidRDefault="00132999" w:rsidP="0013299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Элементы общей психопатологии для педагогов и психологов : учебное пособие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132999">
            <w:pPr>
              <w:spacing w:after="0" w:line="240" w:lineRule="auto"/>
              <w:rPr>
                <w:sz w:val="19"/>
                <w:szCs w:val="19"/>
              </w:rPr>
            </w:pPr>
            <w:r w:rsidRPr="00132999">
              <w:rPr>
                <w:rFonts w:ascii="Times New Roman" w:hAnsi="Times New Roman" w:cs="Times New Roman"/>
                <w:sz w:val="19"/>
                <w:szCs w:val="19"/>
              </w:rPr>
              <w:t>Санкт-Петербург</w:t>
            </w:r>
            <w:proofErr w:type="gramStart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 РГПУ им. А. И. Герцена, 2012. - 125 с.</w:t>
            </w:r>
            <w:proofErr w:type="gramStart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 табл. - </w:t>
            </w:r>
            <w:proofErr w:type="spellStart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132999">
              <w:rPr>
                <w:rFonts w:ascii="Times New Roman" w:hAnsi="Times New Roman" w:cs="Times New Roman"/>
                <w:sz w:val="19"/>
                <w:szCs w:val="19"/>
              </w:rPr>
              <w:t xml:space="preserve">. в кн. - ISBN 978-5-8064-1728-3 ; То же [Электронный ресурс]. - URL: </w:t>
            </w:r>
            <w:hyperlink r:id="rId11" w:history="1">
              <w:r w:rsidRPr="00132999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http://biblioclub.ru/index.php?page=book&amp;id=428247</w:t>
              </w:r>
            </w:hyperlink>
          </w:p>
        </w:tc>
      </w:tr>
      <w:tr w:rsidR="009472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94724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94724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4724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Бизюк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Патопсихология: краткий курс в контексте общей и клинической психологии: [</w:t>
            </w:r>
            <w:proofErr w:type="spellStart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Речь, 2010</w:t>
            </w:r>
          </w:p>
        </w:tc>
      </w:tr>
      <w:tr w:rsidR="0094724A" w:rsidRPr="007D17A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94724A" w:rsidRPr="007D17A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Введение в клиническую психологию [Электронный ресурс] : электронный учебный курс / Гнедова С. Б.; </w:t>
            </w:r>
            <w:proofErr w:type="spellStart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</w:t>
            </w:r>
            <w:proofErr w:type="spellEnd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.: Янковский С. С. [и др.</w:t>
            </w:r>
            <w:proofErr w:type="gramStart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]У</w:t>
            </w:r>
            <w:proofErr w:type="gramEnd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льяновск : </w:t>
            </w:r>
            <w:proofErr w:type="spellStart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УлГУ</w:t>
            </w:r>
            <w:proofErr w:type="spellEnd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94724A" w:rsidRPr="007D17A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в клиническую психологию [Текст]</w:t>
            </w:r>
            <w:proofErr w:type="gramStart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для студентов высших учебных заведений, обучающихся по направлению и специальностям психологии / Г. В. </w:t>
            </w:r>
            <w:proofErr w:type="spellStart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Залевский</w:t>
            </w:r>
            <w:proofErr w:type="spellEnd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с.207</w:t>
            </w:r>
          </w:p>
        </w:tc>
      </w:tr>
      <w:tr w:rsidR="0094724A" w:rsidRPr="007D17A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Психосоматические заболевания: теория и практические исследования [Текст]</w:t>
            </w:r>
            <w:proofErr w:type="gramStart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для магистров психологии / [Д. Н. Ефремова, О. И. </w:t>
            </w:r>
            <w:proofErr w:type="spellStart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Каяшева</w:t>
            </w:r>
            <w:proofErr w:type="spellEnd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</w:t>
            </w:r>
          </w:p>
        </w:tc>
      </w:tr>
      <w:tr w:rsidR="009472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94724A" w:rsidRPr="007D17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(версии 2003. 2007, 2010 и далее) - текстовый процессор</w:t>
            </w:r>
          </w:p>
        </w:tc>
      </w:tr>
      <w:tr w:rsidR="0094724A" w:rsidRPr="007D17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(версии 2003. 2007, 2010 и далее) - табличный процессор</w:t>
            </w:r>
          </w:p>
        </w:tc>
      </w:tr>
      <w:tr w:rsidR="0094724A" w:rsidRPr="007D17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(версии 2003. 2007, 2010 и далее) - программа презентационной графики</w:t>
            </w:r>
          </w:p>
        </w:tc>
      </w:tr>
      <w:tr w:rsidR="0094724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компьютерная тестовая система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Moodel</w:t>
            </w:r>
            <w:proofErr w:type="spellEnd"/>
          </w:p>
        </w:tc>
      </w:tr>
      <w:tr w:rsidR="0094724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94724A" w:rsidRPr="007D17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ЭБС «Университетская библиотека онлайн»</w:t>
            </w:r>
          </w:p>
        </w:tc>
      </w:tr>
      <w:tr w:rsidR="0094724A" w:rsidRPr="007D17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Научная электронная библиотека</w:t>
            </w:r>
          </w:p>
        </w:tc>
      </w:tr>
      <w:tr w:rsidR="0094724A" w:rsidRPr="007D17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Универсальные базы данных изданий</w:t>
            </w:r>
          </w:p>
        </w:tc>
      </w:tr>
      <w:tr w:rsidR="0094724A" w:rsidRPr="007D17A2">
        <w:trPr>
          <w:trHeight w:hRule="exact" w:val="277"/>
        </w:trPr>
        <w:tc>
          <w:tcPr>
            <w:tcW w:w="710" w:type="dxa"/>
          </w:tcPr>
          <w:p w:rsidR="0094724A" w:rsidRPr="00E06EF4" w:rsidRDefault="0094724A"/>
        </w:tc>
        <w:tc>
          <w:tcPr>
            <w:tcW w:w="1986" w:type="dxa"/>
          </w:tcPr>
          <w:p w:rsidR="0094724A" w:rsidRPr="00E06EF4" w:rsidRDefault="0094724A"/>
        </w:tc>
        <w:tc>
          <w:tcPr>
            <w:tcW w:w="1986" w:type="dxa"/>
          </w:tcPr>
          <w:p w:rsidR="0094724A" w:rsidRPr="00E06EF4" w:rsidRDefault="0094724A"/>
        </w:tc>
        <w:tc>
          <w:tcPr>
            <w:tcW w:w="3403" w:type="dxa"/>
          </w:tcPr>
          <w:p w:rsidR="0094724A" w:rsidRPr="00E06EF4" w:rsidRDefault="0094724A"/>
        </w:tc>
        <w:tc>
          <w:tcPr>
            <w:tcW w:w="1702" w:type="dxa"/>
          </w:tcPr>
          <w:p w:rsidR="0094724A" w:rsidRPr="00E06EF4" w:rsidRDefault="0094724A"/>
        </w:tc>
        <w:tc>
          <w:tcPr>
            <w:tcW w:w="993" w:type="dxa"/>
          </w:tcPr>
          <w:p w:rsidR="0094724A" w:rsidRPr="00E06EF4" w:rsidRDefault="0094724A"/>
        </w:tc>
      </w:tr>
      <w:tr w:rsidR="0094724A" w:rsidRPr="007D17A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94724A" w:rsidRPr="007D17A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      </w:r>
            <w:proofErr w:type="gramStart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обучающимся</w:t>
            </w:r>
            <w:proofErr w:type="gramEnd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94724A" w:rsidRPr="007D17A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 обеспечение: тесты, методические пособия, справочники, раздаточный учебно-методический материал.</w:t>
            </w:r>
          </w:p>
        </w:tc>
      </w:tr>
      <w:tr w:rsidR="0094724A" w:rsidRPr="007D17A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94724A" w:rsidRPr="007D17A2">
        <w:trPr>
          <w:trHeight w:hRule="exact" w:val="277"/>
        </w:trPr>
        <w:tc>
          <w:tcPr>
            <w:tcW w:w="710" w:type="dxa"/>
          </w:tcPr>
          <w:p w:rsidR="0094724A" w:rsidRPr="00E06EF4" w:rsidRDefault="0094724A"/>
        </w:tc>
        <w:tc>
          <w:tcPr>
            <w:tcW w:w="1986" w:type="dxa"/>
          </w:tcPr>
          <w:p w:rsidR="0094724A" w:rsidRPr="00E06EF4" w:rsidRDefault="0094724A"/>
        </w:tc>
        <w:tc>
          <w:tcPr>
            <w:tcW w:w="1986" w:type="dxa"/>
          </w:tcPr>
          <w:p w:rsidR="0094724A" w:rsidRPr="00E06EF4" w:rsidRDefault="0094724A"/>
        </w:tc>
        <w:tc>
          <w:tcPr>
            <w:tcW w:w="3403" w:type="dxa"/>
          </w:tcPr>
          <w:p w:rsidR="0094724A" w:rsidRPr="00E06EF4" w:rsidRDefault="0094724A"/>
        </w:tc>
        <w:tc>
          <w:tcPr>
            <w:tcW w:w="1702" w:type="dxa"/>
          </w:tcPr>
          <w:p w:rsidR="0094724A" w:rsidRPr="00E06EF4" w:rsidRDefault="0094724A"/>
        </w:tc>
        <w:tc>
          <w:tcPr>
            <w:tcW w:w="993" w:type="dxa"/>
          </w:tcPr>
          <w:p w:rsidR="0094724A" w:rsidRPr="00E06EF4" w:rsidRDefault="0094724A"/>
        </w:tc>
      </w:tr>
      <w:tr w:rsidR="0094724A" w:rsidRPr="007D17A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E06E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E06EF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94724A" w:rsidRPr="007D17A2">
        <w:trPr>
          <w:trHeight w:hRule="exact" w:val="7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</w:t>
            </w:r>
          </w:p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документ: - Положение о</w:t>
            </w:r>
          </w:p>
        </w:tc>
      </w:tr>
    </w:tbl>
    <w:p w:rsidR="0094724A" w:rsidRPr="00E06EF4" w:rsidRDefault="00E06EF4">
      <w:pPr>
        <w:rPr>
          <w:sz w:val="0"/>
          <w:szCs w:val="0"/>
        </w:rPr>
      </w:pPr>
      <w:r w:rsidRPr="00E06EF4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487"/>
        <w:gridCol w:w="4818"/>
        <w:gridCol w:w="969"/>
      </w:tblGrid>
      <w:tr w:rsidR="0094724A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94724A" w:rsidRDefault="0094724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4724A" w:rsidRDefault="00E06EF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94724A" w:rsidRPr="007D17A2">
        <w:trPr>
          <w:trHeight w:hRule="exact" w:val="250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4724A" w:rsidRPr="00E06EF4" w:rsidRDefault="00E06EF4">
            <w:pPr>
              <w:spacing w:after="0" w:line="240" w:lineRule="auto"/>
              <w:rPr>
                <w:sz w:val="19"/>
                <w:szCs w:val="19"/>
              </w:rPr>
            </w:pPr>
            <w:r w:rsidRPr="00E06EF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рейтинговой системе оценки качества подготовки студентов</w:t>
            </w:r>
          </w:p>
        </w:tc>
      </w:tr>
    </w:tbl>
    <w:p w:rsidR="0094724A" w:rsidRPr="00E06EF4" w:rsidRDefault="0094724A"/>
    <w:sectPr w:rsidR="0094724A" w:rsidRPr="00E06EF4" w:rsidSect="0094724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32999"/>
    <w:rsid w:val="001F0BC7"/>
    <w:rsid w:val="00222FD8"/>
    <w:rsid w:val="003317D7"/>
    <w:rsid w:val="007D17A2"/>
    <w:rsid w:val="0094724A"/>
    <w:rsid w:val="00CA6799"/>
    <w:rsid w:val="00D31453"/>
    <w:rsid w:val="00E06EF4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317D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D17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D17A2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132999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D17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D17A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48069" TargetMode="Externa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115311" TargetMode="Externa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&amp;id=428247" TargetMode="External"/><Relationship Id="rId5" Type="http://schemas.openxmlformats.org/officeDocument/2006/relationships/image" Target="media/image2.jpeg"/><Relationship Id="rId10" Type="http://schemas.openxmlformats.org/officeDocument/2006/relationships/hyperlink" Target="http://biblioclub.ru/index.php?page=book&amp;id=493026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277334" TargetMode="External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2089</Words>
  <Characters>11913</Characters>
  <Application>Microsoft Office Word</Application>
  <DocSecurity>0</DocSecurity>
  <Lines>99</Lines>
  <Paragraphs>27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НОЗ-15,16_plx_Клиническая психология детей и подростков</vt:lpstr>
      <vt:lpstr>Лист1</vt:lpstr>
    </vt:vector>
  </TitlesOfParts>
  <Company>Home</Company>
  <LinksUpToDate>false</LinksUpToDate>
  <CharactersWithSpaces>13975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НОЗ-15,16_plx_Клиническая психология детей и подростков</dc:title>
  <dc:creator>FastReport.NET</dc:creator>
  <cp:lastModifiedBy>JONS</cp:lastModifiedBy>
  <cp:revision>4</cp:revision>
  <dcterms:created xsi:type="dcterms:W3CDTF">2019-03-21T10:55:00Z</dcterms:created>
  <dcterms:modified xsi:type="dcterms:W3CDTF">2019-03-24T13:36:00Z</dcterms:modified>
</cp:coreProperties>
</file>